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86F49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49C211D2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35327803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6C32D2F2" w14:textId="77777777" w:rsidR="00DF06C3" w:rsidRDefault="00DF06C3"/>
    <w:p w14:paraId="74D36F2B" w14:textId="77777777" w:rsidR="00DF06C3" w:rsidRDefault="00DF06C3"/>
    <w:p w14:paraId="6E5CBC21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6AA3366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7A82C22B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D21ECD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55FDE0A" w14:textId="77777777" w:rsidR="00C80BC1" w:rsidRDefault="005659C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D21ECD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9D5E732" w14:textId="77777777" w:rsidR="00C80BC1" w:rsidRDefault="005659C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D21ECD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E134088" w14:textId="77777777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D21ECD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39F734E" w14:textId="77777777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D21ECD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7173F45" w14:textId="77777777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D21ECD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1E2FBEE" w14:textId="77777777" w:rsidR="00C80BC1" w:rsidRDefault="005659CC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D21ECD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E7A657" w14:textId="77777777" w:rsidR="00C80BC1" w:rsidRDefault="005659CC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D21ECD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E51905" w14:textId="77777777" w:rsidR="00C80BC1" w:rsidRDefault="005659CC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D21ECD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FFD9E40" w14:textId="77777777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D21ECD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FACB107" w14:textId="77777777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D21ECD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F1020B9" w14:textId="3AF66069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</w:t>
            </w:r>
          </w:hyperlink>
        </w:p>
        <w:p w14:paraId="58C44879" w14:textId="7BAB307C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621083">
              <w:rPr>
                <w:noProof/>
                <w:webHidden/>
              </w:rPr>
              <w:t>6</w:t>
            </w:r>
          </w:hyperlink>
        </w:p>
        <w:p w14:paraId="7D1D401E" w14:textId="0406CA95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</w:hyperlink>
          <w:r>
            <w:rPr>
              <w:noProof/>
            </w:rPr>
            <w:t>6</w:t>
          </w:r>
        </w:p>
        <w:p w14:paraId="6631A9E5" w14:textId="10458119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621083">
              <w:rPr>
                <w:noProof/>
                <w:webHidden/>
              </w:rPr>
              <w:t>7</w:t>
            </w:r>
          </w:hyperlink>
        </w:p>
        <w:p w14:paraId="1A4F9EB8" w14:textId="3934B668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256F61">
              <w:rPr>
                <w:noProof/>
                <w:webHidden/>
              </w:rPr>
              <w:t>7</w:t>
            </w:r>
          </w:hyperlink>
        </w:p>
        <w:p w14:paraId="7B88BB3A" w14:textId="4D322D3C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256F61">
              <w:rPr>
                <w:noProof/>
                <w:webHidden/>
              </w:rPr>
              <w:t>7</w:t>
            </w:r>
          </w:hyperlink>
        </w:p>
        <w:p w14:paraId="47839DBA" w14:textId="68E4E2AC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256F61">
              <w:rPr>
                <w:noProof/>
                <w:webHidden/>
              </w:rPr>
              <w:t>7</w:t>
            </w:r>
          </w:hyperlink>
        </w:p>
        <w:p w14:paraId="1F46B393" w14:textId="2AE097C3" w:rsidR="00C80BC1" w:rsidRDefault="005659C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256F61">
              <w:rPr>
                <w:noProof/>
                <w:webHidden/>
              </w:rPr>
              <w:t>8</w:t>
            </w:r>
          </w:hyperlink>
        </w:p>
        <w:p w14:paraId="7663E16B" w14:textId="5912B338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256F61">
              <w:rPr>
                <w:noProof/>
                <w:webHidden/>
              </w:rPr>
              <w:t>8</w:t>
            </w:r>
          </w:hyperlink>
        </w:p>
        <w:p w14:paraId="70CBCFF6" w14:textId="5F12A9F5" w:rsidR="00C80BC1" w:rsidRDefault="005659C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EB66C0">
              <w:rPr>
                <w:noProof/>
                <w:webHidden/>
              </w:rPr>
              <w:t>8</w:t>
            </w:r>
          </w:hyperlink>
        </w:p>
        <w:p w14:paraId="55F60794" w14:textId="0B3D35F5" w:rsidR="00C80BC1" w:rsidRDefault="005659C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EB66C0">
              <w:rPr>
                <w:noProof/>
                <w:webHidden/>
              </w:rPr>
              <w:t>9</w:t>
            </w:r>
          </w:hyperlink>
        </w:p>
        <w:p w14:paraId="5A8D924E" w14:textId="213823F7" w:rsidR="00C80BC1" w:rsidRDefault="005659C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9418AB">
              <w:rPr>
                <w:noProof/>
                <w:webHidden/>
              </w:rPr>
              <w:t>9</w:t>
            </w:r>
          </w:hyperlink>
        </w:p>
        <w:p w14:paraId="04329680" w14:textId="4E0769D2" w:rsidR="00C80BC1" w:rsidRDefault="005659C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9418AB">
              <w:rPr>
                <w:noProof/>
                <w:webHidden/>
              </w:rPr>
              <w:t>10</w:t>
            </w:r>
          </w:hyperlink>
        </w:p>
        <w:p w14:paraId="23C47003" w14:textId="02D8FDAF" w:rsidR="00C80BC1" w:rsidRDefault="005659C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65CAE">
              <w:rPr>
                <w:noProof/>
                <w:webHidden/>
              </w:rPr>
              <w:t>10</w:t>
            </w:r>
          </w:hyperlink>
        </w:p>
        <w:p w14:paraId="4209EFD1" w14:textId="62070211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2E75D0">
              <w:rPr>
                <w:noProof/>
                <w:webHidden/>
              </w:rPr>
              <w:t>10</w:t>
            </w:r>
          </w:hyperlink>
        </w:p>
        <w:p w14:paraId="1241FEC5" w14:textId="275D2C14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2E75D0">
              <w:rPr>
                <w:noProof/>
                <w:webHidden/>
              </w:rPr>
              <w:t>11</w:t>
            </w:r>
          </w:hyperlink>
        </w:p>
        <w:p w14:paraId="08D776E1" w14:textId="052C393F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2E75D0">
              <w:rPr>
                <w:noProof/>
                <w:webHidden/>
              </w:rPr>
              <w:t>11</w:t>
            </w:r>
          </w:hyperlink>
        </w:p>
        <w:p w14:paraId="4CF848C4" w14:textId="2E745C21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bookmarkStart w:id="0" w:name="_GoBack"/>
            <w:bookmarkEnd w:id="0"/>
            <w:r w:rsidR="0059675B">
              <w:rPr>
                <w:noProof/>
                <w:webHidden/>
              </w:rPr>
              <w:t>12</w:t>
            </w:r>
          </w:hyperlink>
        </w:p>
        <w:p w14:paraId="6C0C556D" w14:textId="35E52C24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47687E">
              <w:rPr>
                <w:noProof/>
                <w:webHidden/>
              </w:rPr>
              <w:t>12</w:t>
            </w:r>
          </w:hyperlink>
        </w:p>
        <w:p w14:paraId="303628B7" w14:textId="1B79F41A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47687E">
              <w:rPr>
                <w:noProof/>
                <w:webHidden/>
              </w:rPr>
              <w:t>12</w:t>
            </w:r>
          </w:hyperlink>
        </w:p>
        <w:p w14:paraId="28C4C089" w14:textId="5811D00B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47687E">
              <w:rPr>
                <w:noProof/>
                <w:webHidden/>
              </w:rPr>
              <w:t>12</w:t>
            </w:r>
          </w:hyperlink>
        </w:p>
        <w:p w14:paraId="1F1B0942" w14:textId="15F339BC" w:rsidR="00C80BC1" w:rsidRDefault="005659C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2E75D0">
              <w:rPr>
                <w:noProof/>
                <w:webHidden/>
              </w:rPr>
              <w:t>1</w:t>
            </w:r>
            <w:r w:rsidR="001333F9">
              <w:rPr>
                <w:noProof/>
                <w:webHidden/>
              </w:rPr>
              <w:t>2</w:t>
            </w:r>
          </w:hyperlink>
        </w:p>
        <w:p w14:paraId="6B3EF95F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69F1ADE4" w14:textId="77777777" w:rsidR="00C829E4" w:rsidRPr="00FC3331" w:rsidRDefault="00C829E4"/>
    <w:p w14:paraId="77A8F1BF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274F1823" w14:textId="77777777"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14:paraId="205DB1FC" w14:textId="77777777" w:rsidR="008E1EEB" w:rsidRDefault="008E1EEB" w:rsidP="00A82AEF"/>
    <w:p w14:paraId="4581DE06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80014410353</w:t>
      </w:r>
    </w:p>
    <w:p w14:paraId="222F5EFA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</w:t>
      </w:r>
    </w:p>
    <w:p w14:paraId="0E5B6BA6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3D7613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Emilia-Romagna</w:t>
      </w:r>
    </w:p>
    <w:p w14:paraId="24E7AEA4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67238718" w14:textId="77777777" w:rsidR="00DF06C3" w:rsidRDefault="00A82AEF" w:rsidP="00A82AEF">
      <w:r>
        <w:t>Numero totale Dirigenti</w:t>
      </w:r>
      <w:r w:rsidR="007F66BA">
        <w:t>: 0</w:t>
      </w:r>
    </w:p>
    <w:p w14:paraId="5902826D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50528037" w14:textId="77777777" w:rsidR="00651A97" w:rsidRDefault="00651A97" w:rsidP="00A82AEF"/>
    <w:p w14:paraId="080D980C" w14:textId="77777777"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14:paraId="0C8EC494" w14:textId="77777777" w:rsidR="00A82AEF" w:rsidRDefault="00A82AEF" w:rsidP="00A82AEF"/>
    <w:p w14:paraId="5C18086D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LUCIO</w:t>
      </w:r>
    </w:p>
    <w:p w14:paraId="21083350" w14:textId="77777777" w:rsidR="000D2A7E" w:rsidRDefault="000D2A7E" w:rsidP="000D2A7E">
      <w:r>
        <w:t>Cognome RPC</w:t>
      </w:r>
      <w:r w:rsidR="007C4A01">
        <w:t>T</w:t>
      </w:r>
      <w:r w:rsidR="00B86349">
        <w:t>: LEONI</w:t>
      </w:r>
    </w:p>
    <w:p w14:paraId="52A54540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14:paraId="295E8324" w14:textId="77777777" w:rsidR="000D2A7E" w:rsidRDefault="000D2A7E" w:rsidP="000D2A7E">
      <w:r>
        <w:t xml:space="preserve">Posizione occupata: </w:t>
      </w:r>
      <w:r w:rsidR="00B86349">
        <w:t>Consigliere</w:t>
      </w:r>
    </w:p>
    <w:p w14:paraId="29D9BC38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29/06/2022</w:t>
      </w:r>
    </w:p>
    <w:p w14:paraId="21167667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75C920E3" w14:textId="77777777" w:rsidR="00415394" w:rsidRDefault="00415394" w:rsidP="00415394"/>
    <w:p w14:paraId="499CF110" w14:textId="77777777"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14:paraId="2C77D11C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0B9DDE44" w14:textId="77777777" w:rsidR="00DD6527" w:rsidRDefault="00DD6527" w:rsidP="00DD6527">
      <w:pPr>
        <w:rPr>
          <w:i/>
        </w:rPr>
      </w:pPr>
    </w:p>
    <w:p w14:paraId="426487EE" w14:textId="77777777"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14:paraId="25BF9C44" w14:textId="77777777" w:rsidR="006F1CD0" w:rsidRDefault="006F1CD0" w:rsidP="00A82AEF"/>
    <w:p w14:paraId="42DA9845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5710786A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BFD717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DE8632F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4731D266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5D61621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39ECB85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4F78D6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67F926F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C581364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4561343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969F49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00D859A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6F3787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06273A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D1BFB4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7584A3A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C87CA2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C70502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BFBF73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6C486E4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1BC35F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DBFC4A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BBEC95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013E25A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8367F5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F34029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0E85218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BA266A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049830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61E3BE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9539E3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7EA660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658C22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227106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0EDA51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57E2A9A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D93977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B2271B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FAD9E5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29FE4F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B1FB9A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E7ACB1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3726EB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680D995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CC0E0B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661F9CB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7CD105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60F87FD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84C6731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0386ABBE" w14:textId="77777777" w:rsidTr="00700CC3">
        <w:trPr>
          <w:trHeight w:val="288"/>
        </w:trPr>
        <w:tc>
          <w:tcPr>
            <w:tcW w:w="6091" w:type="dxa"/>
            <w:noWrap/>
          </w:tcPr>
          <w:p w14:paraId="65CBF11E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5BEE0787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55A3BB01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054A03F6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3D778D5D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C8CA682" wp14:editId="1ADC9DE6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7A0FB" w14:textId="77777777" w:rsidR="00521000" w:rsidRDefault="00521000">
                            <w:r>
                              <w:t>Note del RPCT:</w:t>
                            </w:r>
                          </w:p>
                          <w:p w14:paraId="58C7899C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C8CA68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4C57A0FB" w14:textId="77777777" w:rsidR="00521000" w:rsidRDefault="00521000">
                      <w:r>
                        <w:t>Note del RPCT:</w:t>
                      </w:r>
                    </w:p>
                    <w:p w14:paraId="58C7899C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DD8F1C" w14:textId="77777777" w:rsidR="003C0D8A" w:rsidRPr="00B50D70" w:rsidRDefault="006F7329" w:rsidP="002954F2">
      <w:pPr>
        <w:pStyle w:val="Titolo2"/>
      </w:pPr>
      <w:bookmarkStart w:id="6" w:name="_Toc88657649"/>
      <w:r>
        <w:lastRenderedPageBreak/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14:paraId="74F6BA20" w14:textId="77777777" w:rsidR="0050511D" w:rsidRDefault="0050511D" w:rsidP="0050511D"/>
    <w:p w14:paraId="5D23DD17" w14:textId="093C95AF" w:rsidR="00E87AAE" w:rsidRDefault="00BC36D4" w:rsidP="0050511D">
      <w:r>
        <w:t>Il codice di comportamento è stato adottato nel 2015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 xml:space="preserve">  - i comportamenti che derivano dal profilo di rischio specifico dell'ente, individuato a seguito della messa in atto del processo di gestione del rischio</w:t>
      </w:r>
      <w:r>
        <w:br/>
        <w:t>Gli atti di incarico e i contratti, non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</w:r>
      <w:r w:rsidR="0081733D">
        <w:rPr>
          <w:color w:val="FF0000"/>
        </w:rPr>
        <w:t xml:space="preserve"> </w:t>
      </w:r>
      <w:r w:rsidR="00E87AAE" w:rsidRPr="0081733D">
        <w:t>Non è stata app</w:t>
      </w:r>
      <w:r w:rsidR="00647758" w:rsidRPr="0081733D">
        <w:t>r</w:t>
      </w:r>
      <w:r w:rsidR="00E87AAE" w:rsidRPr="0081733D">
        <w:t xml:space="preserve">ovata/inserita nel Codice di Comportamento una apposita procedura di rilevazione delle situazioni di conflitto di interessi (Cfr. PNA 2019, Parte III, § 1.4, </w:t>
      </w:r>
      <w:proofErr w:type="spellStart"/>
      <w:r w:rsidR="00E87AAE" w:rsidRPr="0081733D">
        <w:t>pag</w:t>
      </w:r>
      <w:proofErr w:type="spellEnd"/>
      <w:r w:rsidR="00E87AAE" w:rsidRPr="0081733D">
        <w:t xml:space="preserve"> 50 e § 9 della Delibera ANAC n. 177/ 2020), per le seguenti motivazioni: Si sono adottati modelli di incompatibilità ed </w:t>
      </w:r>
      <w:proofErr w:type="spellStart"/>
      <w:r w:rsidR="00E87AAE" w:rsidRPr="0081733D">
        <w:t>inconferibilità</w:t>
      </w:r>
      <w:proofErr w:type="spellEnd"/>
      <w:r w:rsidR="00E87AAE" w:rsidRPr="0081733D">
        <w:t xml:space="preserve"> dedicati</w:t>
      </w:r>
      <w:r w:rsidR="001F4D3B" w:rsidRPr="0081733D">
        <w:t xml:space="preserve"> finalizzati a rilevare situazioni di conflitto di interessi</w:t>
      </w:r>
    </w:p>
    <w:p w14:paraId="537411F1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A23DC6" wp14:editId="172897C5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78429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73A5CA92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A23DC6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15478429" w14:textId="77777777" w:rsidR="00521000" w:rsidRDefault="00521000" w:rsidP="00BE39BE">
                      <w:r>
                        <w:t>Note del RPCT:</w:t>
                      </w:r>
                    </w:p>
                    <w:p w14:paraId="73A5CA92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6E11E9F" w14:textId="77777777" w:rsidR="00BE39BE" w:rsidRDefault="00BE39BE" w:rsidP="00A82AEF"/>
    <w:p w14:paraId="25608BF6" w14:textId="77777777"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14:paraId="03E619D0" w14:textId="77777777" w:rsidR="00B608A5" w:rsidRPr="00B608A5" w:rsidRDefault="00B608A5" w:rsidP="00B608A5"/>
    <w:p w14:paraId="2D78F1F1" w14:textId="77777777"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14:paraId="0BB9F5CA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già il personale (2 dipendenti) adempiono in modo complementare alle mansioni</w:t>
      </w:r>
    </w:p>
    <w:p w14:paraId="78170A1D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26EC0288" w14:textId="77777777" w:rsidR="004B634E" w:rsidRDefault="004B634E" w:rsidP="00262A20"/>
    <w:p w14:paraId="2DDAD8C5" w14:textId="6DB845FC" w:rsidR="002D6508" w:rsidRDefault="002C268B" w:rsidP="00B608A5">
      <w:pPr>
        <w:pStyle w:val="Titolo3"/>
      </w:pPr>
      <w:bookmarkStart w:id="9" w:name="_Toc88657652"/>
      <w:r>
        <w:t>Rotazione Straordinaria</w:t>
      </w:r>
      <w:bookmarkEnd w:id="9"/>
    </w:p>
    <w:p w14:paraId="3FBAC845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0B97E79F" w14:textId="77777777" w:rsidR="00076B3D" w:rsidRDefault="00076B3D" w:rsidP="00B608A5">
      <w:r>
        <w:t>La Rotazione Straordinaria non si è resa necessaria in assenza dei necessari presupposti.</w:t>
      </w:r>
    </w:p>
    <w:p w14:paraId="5D9D67BF" w14:textId="77777777" w:rsidR="000E2B36" w:rsidRDefault="000E2B36" w:rsidP="00B608A5"/>
    <w:p w14:paraId="31CB5F14" w14:textId="051E0964" w:rsidR="000E2B36" w:rsidRDefault="000E2B36" w:rsidP="00B608A5">
      <w:pPr>
        <w:pStyle w:val="Titolo3"/>
      </w:pPr>
      <w:bookmarkStart w:id="10" w:name="_Toc88657653"/>
      <w:r>
        <w:t>Trasferimento d’ufficio</w:t>
      </w:r>
      <w:bookmarkEnd w:id="10"/>
    </w:p>
    <w:p w14:paraId="620B427A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650235B5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5314F2" wp14:editId="0D573A1F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B393E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373FAC55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5314F2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0A2B393E" w14:textId="77777777" w:rsidR="00521000" w:rsidRDefault="00521000" w:rsidP="00425435">
                      <w:r>
                        <w:t>Note del RPCT:</w:t>
                      </w:r>
                    </w:p>
                    <w:p w14:paraId="373FAC55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D35678" w14:textId="77777777" w:rsidR="001D6AAE" w:rsidRDefault="001D6AAE" w:rsidP="00A82AEF"/>
    <w:p w14:paraId="66A8FAC8" w14:textId="77777777"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14:paraId="7BA9A58A" w14:textId="77777777" w:rsidR="00E0390C" w:rsidRDefault="00E0390C" w:rsidP="00A82AEF"/>
    <w:p w14:paraId="3640AC00" w14:textId="77777777"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 xml:space="preserve">si richiede ai soggetti interessati di sottoscrivere dichiarazioni ai sensi del </w:t>
      </w:r>
      <w:proofErr w:type="spellStart"/>
      <w:r>
        <w:t>D.lgs</w:t>
      </w:r>
      <w:proofErr w:type="spellEnd"/>
      <w:r>
        <w:t xml:space="preserve"> 39/2013</w:t>
      </w:r>
    </w:p>
    <w:p w14:paraId="6A13420E" w14:textId="77777777" w:rsidR="00B417C3" w:rsidRDefault="00B417C3" w:rsidP="00354388"/>
    <w:p w14:paraId="71202B57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65D5F32" wp14:editId="2719FA40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4479A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11BBD88F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5D5F32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7484479A" w14:textId="77777777" w:rsidR="00521000" w:rsidRDefault="00521000" w:rsidP="00E80390">
                      <w:r>
                        <w:t>Note del RPCT:</w:t>
                      </w:r>
                    </w:p>
                    <w:p w14:paraId="11BBD88F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2BAAC1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78429B95" w14:textId="77777777"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14:paraId="2E578B81" w14:textId="77777777" w:rsidR="00322543" w:rsidRPr="002954F2" w:rsidRDefault="00322543" w:rsidP="00B339EB">
      <w:pPr>
        <w:rPr>
          <w:lang w:val="en-US"/>
        </w:rPr>
      </w:pPr>
    </w:p>
    <w:p w14:paraId="26079DAC" w14:textId="6DBCF892" w:rsidR="002E3A01" w:rsidRPr="00621083" w:rsidRDefault="002E3A01" w:rsidP="00621083">
      <w:r w:rsidRPr="00621083">
        <w:t>Nell’anno di riferimento del PTPCT o della sezione Anticorruzione e Trasparenza del PIAO sono stati adottati gli interventi idonei a garantire l’adozione della misura “</w:t>
      </w:r>
      <w:proofErr w:type="spellStart"/>
      <w:r w:rsidRPr="00621083">
        <w:t>Whistleblowing</w:t>
      </w:r>
      <w:proofErr w:type="spellEnd"/>
      <w:r w:rsidRPr="00621083">
        <w:t>”, in particolare le segnalazioni possono essere inoltrate tramite:</w:t>
      </w:r>
      <w:r w:rsidRPr="00621083">
        <w:br/>
        <w:t xml:space="preserve">  - Documento cartaceo </w:t>
      </w:r>
      <w:r w:rsidRPr="00621083">
        <w:br/>
        <w:t xml:space="preserve">  - Email </w:t>
      </w:r>
      <w:r w:rsidRPr="00621083">
        <w:br/>
        <w:t xml:space="preserve">Possono effettuare le segnalazioni solo gli altri soggetti assimilati a dipendenti pubblici. </w:t>
      </w:r>
      <w:r w:rsidRPr="00621083">
        <w:br/>
        <w:t>In merito al sistema di tutela del dipendente pubblico che segnala gli illeciti, si riporta il seguente giudizio: Relativamente al dipendente che segnala violazioni o irregolarità riscontrate durante la propria attività, l’Ordine si è dotato di una procedura di gestione delle segnalazioni in conformità alla normativa di riferimento e alle Linee Guida 6/2015 emanate da ANAC. Il modello di segnalazione è allegato al Codice dei Dipendenti specifico dell’Ordine.</w:t>
      </w:r>
    </w:p>
    <w:p w14:paraId="0D38A308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A2311C" wp14:editId="2B42BA11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E4934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758B1F89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A2311C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493E4934" w14:textId="77777777" w:rsidR="00521000" w:rsidRDefault="00521000" w:rsidP="00F96FBD">
                      <w:r>
                        <w:t>Note del RPCT:</w:t>
                      </w:r>
                    </w:p>
                    <w:p w14:paraId="758B1F89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0D331B0" w14:textId="77777777" w:rsidR="00966756" w:rsidRPr="002954F2" w:rsidRDefault="00966756" w:rsidP="002A40F1">
      <w:pPr>
        <w:rPr>
          <w:lang w:val="en-US"/>
        </w:rPr>
      </w:pPr>
    </w:p>
    <w:p w14:paraId="5126073A" w14:textId="77777777"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14:paraId="3AF01131" w14:textId="77777777" w:rsidR="008F57B6" w:rsidRPr="00407953" w:rsidRDefault="008F57B6" w:rsidP="008F57B6"/>
    <w:p w14:paraId="26D04577" w14:textId="77777777" w:rsidR="00554955" w:rsidRDefault="00554955" w:rsidP="00354388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I 2 dipendenti dell'ufficio non esercitano poteri autoritativi e vengono informati per le rispettive competenze</w:t>
      </w:r>
    </w:p>
    <w:p w14:paraId="1F05B6B5" w14:textId="77777777" w:rsidR="00554955" w:rsidRDefault="00554955" w:rsidP="00354388"/>
    <w:p w14:paraId="393EF461" w14:textId="77777777" w:rsidR="007623AA" w:rsidRDefault="007623AA" w:rsidP="00354388"/>
    <w:p w14:paraId="3F31F0AD" w14:textId="77777777" w:rsidR="00554955" w:rsidRDefault="00554955" w:rsidP="00354388"/>
    <w:p w14:paraId="79EAE29A" w14:textId="77777777" w:rsidR="00554955" w:rsidRDefault="00554955" w:rsidP="00354388"/>
    <w:p w14:paraId="43043245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E8EF2D" wp14:editId="382C5263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41EB9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431B487E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E8EF2D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12041EB9" w14:textId="77777777" w:rsidR="00521000" w:rsidRDefault="00521000" w:rsidP="0015187D">
                      <w:r>
                        <w:t>Note del RPCT:</w:t>
                      </w:r>
                    </w:p>
                    <w:p w14:paraId="431B487E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095284" w14:textId="77777777"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14:paraId="67AF566F" w14:textId="77777777" w:rsidR="00220806" w:rsidRPr="001D6AAE" w:rsidRDefault="00220806" w:rsidP="00FF5F58"/>
    <w:p w14:paraId="4C93E146" w14:textId="77777777" w:rsidR="00BD1446" w:rsidRDefault="00BD1446" w:rsidP="001D6AAE"/>
    <w:p w14:paraId="60362B6B" w14:textId="06235941" w:rsidR="00BD1446" w:rsidRDefault="00BD1446" w:rsidP="001D6AAE">
      <w:r>
        <w:t>Nell’anno di riferimento del PTPCT o della sezione Anticorruzione e Trasparenza del PIAO in esame, sono stati svolti monitoraggi sulla pubblicazione dei dati con periodicità</w:t>
      </w:r>
      <w:r w:rsidR="0081733D">
        <w:t xml:space="preserve"> semestrale.</w:t>
      </w:r>
      <w:r>
        <w:br/>
        <w:t>I monitoraggi non hanno evidenziato irregolarità nella pubblicazione dei dati.</w:t>
      </w:r>
    </w:p>
    <w:p w14:paraId="192CA4C7" w14:textId="77777777" w:rsidR="007623AA" w:rsidRDefault="007623AA" w:rsidP="001D6AAE"/>
    <w:p w14:paraId="60BA3843" w14:textId="6578EF30" w:rsidR="00CC0B23" w:rsidRDefault="00CC0B23" w:rsidP="001D6AAE">
      <w:r>
        <w:t xml:space="preserve">L'amministrazione </w:t>
      </w:r>
      <w:r w:rsidRPr="0081733D">
        <w:t xml:space="preserve">ha realizzato l'informatizzazione </w:t>
      </w:r>
      <w:r>
        <w:t>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Non si sono riscontrate inadempienze</w:t>
      </w:r>
    </w:p>
    <w:p w14:paraId="630D579A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616CEB" wp14:editId="0F9C3BC1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C6A26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1800F572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616CEB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387C6A26" w14:textId="77777777" w:rsidR="00521000" w:rsidRDefault="00521000" w:rsidP="00D866D2">
                      <w:r>
                        <w:t>Note del RPCT:</w:t>
                      </w:r>
                    </w:p>
                    <w:p w14:paraId="1800F572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1E6930D" w14:textId="77777777" w:rsidR="00D866D2" w:rsidRDefault="00D866D2" w:rsidP="00A82AEF"/>
    <w:p w14:paraId="55A426F9" w14:textId="77777777" w:rsidR="00FC1197" w:rsidRPr="00FF5F58" w:rsidRDefault="00FC1197" w:rsidP="002954F2">
      <w:pPr>
        <w:pStyle w:val="Titolo2"/>
      </w:pPr>
      <w:bookmarkStart w:id="15" w:name="_Toc88657658"/>
      <w:proofErr w:type="spellStart"/>
      <w:r>
        <w:t>Pantouflage</w:t>
      </w:r>
      <w:bookmarkEnd w:id="15"/>
      <w:proofErr w:type="spellEnd"/>
    </w:p>
    <w:p w14:paraId="157802B7" w14:textId="77777777" w:rsidR="00733F24" w:rsidRPr="00B33A5B" w:rsidRDefault="00733F24" w:rsidP="00FC1197"/>
    <w:p w14:paraId="60461B59" w14:textId="2EEA5E11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I 2 dipendenti dell'ufficio non esercitano poteri autoritativi</w:t>
      </w:r>
      <w:r w:rsidR="00371E99">
        <w:t>.</w:t>
      </w:r>
      <w:r>
        <w:t xml:space="preserve"> </w:t>
      </w:r>
    </w:p>
    <w:p w14:paraId="36F2F783" w14:textId="0598E7B6" w:rsidR="005B20C9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AD206B" wp14:editId="47C1A9BF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E79BE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7291367A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AD206B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39FE79BE" w14:textId="77777777" w:rsidR="00521000" w:rsidRDefault="00521000" w:rsidP="005B20C9">
                      <w:r>
                        <w:t>Note del RPCT:</w:t>
                      </w:r>
                    </w:p>
                    <w:p w14:paraId="7291367A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20E1CE1" w14:textId="77777777"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14:paraId="1276B7BC" w14:textId="77777777" w:rsidR="00564160" w:rsidRPr="00C57E07" w:rsidRDefault="00564160" w:rsidP="00A82AEF"/>
    <w:p w14:paraId="6F737286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si è resa necessaria in assenza di specifici presupposti</w:t>
      </w:r>
    </w:p>
    <w:p w14:paraId="26561FC0" w14:textId="77777777" w:rsidR="00634F49" w:rsidRDefault="00634F49" w:rsidP="00C57E07"/>
    <w:p w14:paraId="510CE19D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99EE68" wp14:editId="0B5C0CD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72BEA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2D2C5B9E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99EE68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0B072BEA" w14:textId="77777777" w:rsidR="00521000" w:rsidRDefault="00521000" w:rsidP="0038654E">
                      <w:r>
                        <w:t>Note del RPCT:</w:t>
                      </w:r>
                    </w:p>
                    <w:p w14:paraId="2D2C5B9E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382E35" w14:textId="77777777" w:rsidR="005B20C9" w:rsidRDefault="005B20C9" w:rsidP="00A82AEF"/>
    <w:p w14:paraId="64518FDA" w14:textId="77777777"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14:paraId="28088DEA" w14:textId="77777777" w:rsidR="00CD3792" w:rsidRDefault="00CD3792" w:rsidP="00CD3792"/>
    <w:p w14:paraId="6B391D2D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si è resa necessaria in assenza di specifici presupposti</w:t>
      </w:r>
    </w:p>
    <w:p w14:paraId="09213904" w14:textId="77777777" w:rsidR="002017E5" w:rsidRDefault="002017E5" w:rsidP="00A054EE"/>
    <w:p w14:paraId="24A274AA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6432F2" wp14:editId="50034E45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3C6B6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5AAB27BB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6432F2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7DC3C6B6" w14:textId="77777777" w:rsidR="00521000" w:rsidRDefault="00521000" w:rsidP="00B96D6A">
                      <w:r>
                        <w:t>Note del RPCT:</w:t>
                      </w:r>
                    </w:p>
                    <w:p w14:paraId="5AAB27BB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7626BE9" w14:textId="77777777" w:rsidR="0038654E" w:rsidRDefault="0038654E" w:rsidP="00A82AEF"/>
    <w:p w14:paraId="65D28E6D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59AEE20F" w14:textId="77777777" w:rsidR="00B71748" w:rsidRDefault="00B71748" w:rsidP="005D5318"/>
    <w:p w14:paraId="252339F5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5373440B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DE9D89" wp14:editId="5C4E5CE5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C8D7F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182D192E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DE9D89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30DC8D7F" w14:textId="77777777" w:rsidR="005D5318" w:rsidRDefault="005D5318" w:rsidP="005D5318">
                      <w:r>
                        <w:t>Note del RPCT:</w:t>
                      </w:r>
                    </w:p>
                    <w:p w14:paraId="182D192E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8064440" w14:textId="77777777" w:rsidR="005D5318" w:rsidRDefault="005D5318" w:rsidP="00A82AEF"/>
    <w:p w14:paraId="7374EE17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67DED3F3" w14:textId="77777777" w:rsidR="0030259F" w:rsidRDefault="0030259F" w:rsidP="00804DC2"/>
    <w:p w14:paraId="6A760B2F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Stante l'esiguo numero di personale (n.2 dipendenti) le misure generali attuate non hanno avuto effetto in termini di semplificazione/snellimento delle procedure di questo Ordine. Si è riscontrato una maggiore trasparenza/visibilità verso attori non coinvolti direttamente</w:t>
      </w:r>
    </w:p>
    <w:p w14:paraId="4D97F838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4EAC03" wp14:editId="7629BB5D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55FC9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31088D9E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4EAC03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4A155FC9" w14:textId="77777777" w:rsidR="00521000" w:rsidRDefault="00521000" w:rsidP="00DE2A92">
                      <w:r>
                        <w:t>Note del RPCT:</w:t>
                      </w:r>
                    </w:p>
                    <w:p w14:paraId="31088D9E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A1A56A2" w14:textId="77777777" w:rsidR="00DE2A92" w:rsidRDefault="00DE2A92" w:rsidP="00A82AEF"/>
    <w:p w14:paraId="3F7A59F8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53DA661F" w14:textId="77777777" w:rsidR="002E0B4A" w:rsidRDefault="002E0B4A" w:rsidP="002E0B4A"/>
    <w:p w14:paraId="35A6A049" w14:textId="77777777" w:rsidR="00B903D0" w:rsidRDefault="00B903D0" w:rsidP="002E0B4A"/>
    <w:p w14:paraId="545FD407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7B5603A1" w14:textId="77777777" w:rsidR="00DB38DE" w:rsidRDefault="00DB38DE" w:rsidP="00A82AEF"/>
    <w:p w14:paraId="2DD637B1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0E23530D" w14:textId="77777777" w:rsidR="005D6F2E" w:rsidRDefault="005D6F2E" w:rsidP="00A82AEF"/>
    <w:p w14:paraId="7C35D3B7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380803F3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7"/>
        <w:gridCol w:w="1692"/>
        <w:gridCol w:w="1145"/>
        <w:gridCol w:w="1387"/>
        <w:gridCol w:w="1477"/>
      </w:tblGrid>
      <w:tr w:rsidR="00CB63F1" w14:paraId="222D30B3" w14:textId="77777777" w:rsidTr="00CB63F1">
        <w:tc>
          <w:tcPr>
            <w:tcW w:w="3739" w:type="dxa"/>
          </w:tcPr>
          <w:p w14:paraId="268C4D7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6F85371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649FF55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67936E5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1DFD86E8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D35C18" w14:paraId="1888EEBF" w14:textId="77777777">
        <w:tc>
          <w:tcPr>
            <w:tcW w:w="0" w:type="auto"/>
          </w:tcPr>
          <w:p w14:paraId="3AB20244" w14:textId="77777777" w:rsidR="00D35C18" w:rsidRDefault="003A154E">
            <w:r>
              <w:t>Misure di controllo</w:t>
            </w:r>
          </w:p>
        </w:tc>
        <w:tc>
          <w:tcPr>
            <w:tcW w:w="0" w:type="auto"/>
          </w:tcPr>
          <w:p w14:paraId="5A0DD03B" w14:textId="77777777" w:rsidR="00D35C18" w:rsidRDefault="003A154E">
            <w:r>
              <w:t>5</w:t>
            </w:r>
          </w:p>
        </w:tc>
        <w:tc>
          <w:tcPr>
            <w:tcW w:w="0" w:type="auto"/>
          </w:tcPr>
          <w:p w14:paraId="5EFA45FE" w14:textId="77777777" w:rsidR="00D35C18" w:rsidRDefault="003A154E">
            <w:r>
              <w:t>5</w:t>
            </w:r>
          </w:p>
        </w:tc>
        <w:tc>
          <w:tcPr>
            <w:tcW w:w="0" w:type="auto"/>
          </w:tcPr>
          <w:p w14:paraId="425C03F4" w14:textId="77777777" w:rsidR="00D35C18" w:rsidRDefault="003A154E">
            <w:r>
              <w:t>0</w:t>
            </w:r>
          </w:p>
        </w:tc>
        <w:tc>
          <w:tcPr>
            <w:tcW w:w="0" w:type="auto"/>
          </w:tcPr>
          <w:p w14:paraId="5F1089F2" w14:textId="77777777" w:rsidR="00D35C18" w:rsidRDefault="003A154E">
            <w:r>
              <w:t>100</w:t>
            </w:r>
          </w:p>
        </w:tc>
      </w:tr>
      <w:tr w:rsidR="00D35C18" w14:paraId="50AB15CE" w14:textId="77777777">
        <w:tc>
          <w:tcPr>
            <w:tcW w:w="0" w:type="auto"/>
          </w:tcPr>
          <w:p w14:paraId="583BC318" w14:textId="77777777" w:rsidR="00D35C18" w:rsidRDefault="003A154E">
            <w:r>
              <w:t>Misure di trasparenza</w:t>
            </w:r>
          </w:p>
        </w:tc>
        <w:tc>
          <w:tcPr>
            <w:tcW w:w="0" w:type="auto"/>
          </w:tcPr>
          <w:p w14:paraId="07B841EB" w14:textId="77777777" w:rsidR="00D35C18" w:rsidRDefault="003A154E">
            <w:r>
              <w:t>4</w:t>
            </w:r>
          </w:p>
        </w:tc>
        <w:tc>
          <w:tcPr>
            <w:tcW w:w="0" w:type="auto"/>
          </w:tcPr>
          <w:p w14:paraId="42C591D0" w14:textId="77777777" w:rsidR="00D35C18" w:rsidRDefault="003A154E">
            <w:r>
              <w:t>4</w:t>
            </w:r>
          </w:p>
        </w:tc>
        <w:tc>
          <w:tcPr>
            <w:tcW w:w="0" w:type="auto"/>
          </w:tcPr>
          <w:p w14:paraId="3077B04E" w14:textId="77777777" w:rsidR="00D35C18" w:rsidRDefault="003A154E">
            <w:r>
              <w:t>0</w:t>
            </w:r>
          </w:p>
        </w:tc>
        <w:tc>
          <w:tcPr>
            <w:tcW w:w="0" w:type="auto"/>
          </w:tcPr>
          <w:p w14:paraId="7AB36EB5" w14:textId="77777777" w:rsidR="00D35C18" w:rsidRDefault="003A154E">
            <w:r>
              <w:t>100</w:t>
            </w:r>
          </w:p>
        </w:tc>
      </w:tr>
      <w:tr w:rsidR="00D35C18" w14:paraId="04E4FFD9" w14:textId="77777777">
        <w:tc>
          <w:tcPr>
            <w:tcW w:w="0" w:type="auto"/>
          </w:tcPr>
          <w:p w14:paraId="4E706A02" w14:textId="77777777" w:rsidR="00D35C18" w:rsidRDefault="003A154E">
            <w:r>
              <w:t>Misure di disciplina del conflitto di interessi</w:t>
            </w:r>
          </w:p>
        </w:tc>
        <w:tc>
          <w:tcPr>
            <w:tcW w:w="0" w:type="auto"/>
          </w:tcPr>
          <w:p w14:paraId="499FB754" w14:textId="77777777" w:rsidR="00D35C18" w:rsidRDefault="003A154E">
            <w:r>
              <w:t>8</w:t>
            </w:r>
          </w:p>
        </w:tc>
        <w:tc>
          <w:tcPr>
            <w:tcW w:w="0" w:type="auto"/>
          </w:tcPr>
          <w:p w14:paraId="0F48DAE0" w14:textId="77777777" w:rsidR="00D35C18" w:rsidRDefault="003A154E">
            <w:r>
              <w:t>8</w:t>
            </w:r>
          </w:p>
        </w:tc>
        <w:tc>
          <w:tcPr>
            <w:tcW w:w="0" w:type="auto"/>
          </w:tcPr>
          <w:p w14:paraId="7901702E" w14:textId="77777777" w:rsidR="00D35C18" w:rsidRDefault="003A154E">
            <w:r>
              <w:t>0</w:t>
            </w:r>
          </w:p>
        </w:tc>
        <w:tc>
          <w:tcPr>
            <w:tcW w:w="0" w:type="auto"/>
          </w:tcPr>
          <w:p w14:paraId="47398661" w14:textId="77777777" w:rsidR="00D35C18" w:rsidRDefault="003A154E">
            <w:r>
              <w:t>100</w:t>
            </w:r>
          </w:p>
        </w:tc>
      </w:tr>
      <w:tr w:rsidR="00D35C18" w14:paraId="7ED42F8A" w14:textId="77777777">
        <w:tc>
          <w:tcPr>
            <w:tcW w:w="0" w:type="auto"/>
          </w:tcPr>
          <w:p w14:paraId="6037DBAE" w14:textId="77777777" w:rsidR="00D35C18" w:rsidRDefault="003A154E">
            <w:r>
              <w:t>TOTALI</w:t>
            </w:r>
          </w:p>
        </w:tc>
        <w:tc>
          <w:tcPr>
            <w:tcW w:w="0" w:type="auto"/>
          </w:tcPr>
          <w:p w14:paraId="59F396B9" w14:textId="77777777" w:rsidR="00D35C18" w:rsidRDefault="003A154E">
            <w:r>
              <w:t>17</w:t>
            </w:r>
          </w:p>
        </w:tc>
        <w:tc>
          <w:tcPr>
            <w:tcW w:w="0" w:type="auto"/>
          </w:tcPr>
          <w:p w14:paraId="70EA225A" w14:textId="77777777" w:rsidR="00D35C18" w:rsidRDefault="003A154E">
            <w:r>
              <w:t>17</w:t>
            </w:r>
          </w:p>
        </w:tc>
        <w:tc>
          <w:tcPr>
            <w:tcW w:w="0" w:type="auto"/>
          </w:tcPr>
          <w:p w14:paraId="6134CD28" w14:textId="77777777" w:rsidR="00D35C18" w:rsidRDefault="003A154E">
            <w:r>
              <w:t>0</w:t>
            </w:r>
          </w:p>
        </w:tc>
        <w:tc>
          <w:tcPr>
            <w:tcW w:w="0" w:type="auto"/>
          </w:tcPr>
          <w:p w14:paraId="41AF581D" w14:textId="77777777" w:rsidR="00D35C18" w:rsidRDefault="003A154E">
            <w:r>
              <w:t>100</w:t>
            </w:r>
          </w:p>
        </w:tc>
      </w:tr>
    </w:tbl>
    <w:p w14:paraId="2D30CDA0" w14:textId="50BD8FA2" w:rsidR="00815E90" w:rsidRDefault="00815E90" w:rsidP="00A82AEF"/>
    <w:p w14:paraId="62218D56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05DB8B" wp14:editId="0DC4279C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340B2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73AA8D64" w14:textId="2BADCB33" w:rsidR="0081733D" w:rsidRDefault="0081733D" w:rsidP="0081733D">
                            <w:r w:rsidRPr="0081733D">
                              <w:t xml:space="preserve">Misura specifica di Formazione </w:t>
                            </w:r>
                            <w:r>
                              <w:t xml:space="preserve">si rileva: </w:t>
                            </w:r>
                            <w:r w:rsidRPr="0081733D">
                              <w:t>1 PIANIFICATA E 1 ATTUATA</w:t>
                            </w:r>
                          </w:p>
                          <w:p w14:paraId="70FF35FA" w14:textId="77777777" w:rsidR="0081733D" w:rsidRDefault="0081733D" w:rsidP="0081733D"/>
                          <w:p w14:paraId="6015C6F3" w14:textId="7569B751" w:rsidR="00521000" w:rsidRDefault="00521000" w:rsidP="00817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" fillcolor="#deeaf6 [664]" strokeweight=".5pt">
                <v:textbox>
                  <w:txbxContent>
                    <w:p w14:paraId="654340B2" w14:textId="77777777" w:rsidR="00521000" w:rsidRDefault="00521000" w:rsidP="00D24EEA">
                      <w:r>
                        <w:t>Note del RPCT:</w:t>
                      </w:r>
                    </w:p>
                    <w:p w14:paraId="73AA8D64" w14:textId="2BADCB33" w:rsidR="0081733D" w:rsidRDefault="0081733D" w:rsidP="0081733D">
                      <w:r w:rsidRPr="0081733D">
                        <w:t xml:space="preserve">Misura specifica di Formazione </w:t>
                      </w:r>
                      <w:r>
                        <w:t xml:space="preserve">si rileva: </w:t>
                      </w:r>
                      <w:r w:rsidRPr="0081733D">
                        <w:t>1 PIANIFICATA E 1 ATTUATA</w:t>
                      </w:r>
                    </w:p>
                    <w:p w14:paraId="70FF35FA" w14:textId="77777777" w:rsidR="0081733D" w:rsidRDefault="0081733D" w:rsidP="0081733D"/>
                    <w:p w14:paraId="6015C6F3" w14:textId="7569B751" w:rsidR="00521000" w:rsidRDefault="00521000" w:rsidP="0081733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37FD6D" w14:textId="77777777" w:rsidR="009A50F1" w:rsidRDefault="009A50F1" w:rsidP="00A82AEF"/>
    <w:p w14:paraId="4B0208A0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811CDA6" w14:textId="77777777" w:rsidR="00D75085" w:rsidRDefault="00D75085" w:rsidP="007A4563"/>
    <w:p w14:paraId="4E0B25E2" w14:textId="41E9F225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</w:t>
      </w:r>
      <w:r w:rsidRPr="00F1372C">
        <w:t>in ragione di</w:t>
      </w:r>
      <w:r w:rsidR="0099147D">
        <w:t>:</w:t>
      </w:r>
      <w:r w:rsidR="00F1372C">
        <w:t xml:space="preserve"> </w:t>
      </w:r>
      <w:r w:rsidRPr="001F4D3B">
        <w:t>è aumentata la consapevolezza del fenomeno corruttivo</w:t>
      </w:r>
      <w:r w:rsidR="001F4D3B">
        <w:t>,</w:t>
      </w:r>
      <w:r w:rsidR="00F1372C" w:rsidRPr="001F4D3B">
        <w:t xml:space="preserve"> </w:t>
      </w:r>
      <w:r w:rsidR="00F1372C" w:rsidRPr="00F1372C">
        <w:t>l'aspetto formativo è stato ritenuto rilevante</w:t>
      </w:r>
      <w:r>
        <w:br/>
        <w:t xml:space="preserve">  - la capacità di individuare e far emergere situazioni di rischio corruttivo e di intervenire con adeguati rimedi  è rimasta invariata in ragione di</w:t>
      </w:r>
      <w:r w:rsidR="0099147D">
        <w:t>:</w:t>
      </w:r>
      <w:r>
        <w:t xml:space="preserve"> è rimasta invariata in </w:t>
      </w:r>
      <w:r w:rsidRPr="001F4D3B">
        <w:t>qua</w:t>
      </w:r>
      <w:r w:rsidR="0081733D">
        <w:t>n</w:t>
      </w:r>
      <w:r w:rsidRPr="001F4D3B">
        <w:t>to l'</w:t>
      </w:r>
      <w:r w:rsidR="0099147D" w:rsidRPr="001F4D3B">
        <w:t>E</w:t>
      </w:r>
      <w:r w:rsidRPr="001F4D3B">
        <w:t>nte da anni conferma un'atte</w:t>
      </w:r>
      <w:r w:rsidR="0081733D">
        <w:t>n</w:t>
      </w:r>
      <w:r w:rsidRPr="001F4D3B">
        <w:t>zione alta in merito a fenomeni corruttivi ed ad oggi non si sono verificati episodi di corruzione</w:t>
      </w:r>
      <w:r w:rsidRPr="001F4D3B">
        <w:br/>
        <w:t xml:space="preserve">  - la reputazione dell'ente  è rimasta invariata in ragione di</w:t>
      </w:r>
      <w:r w:rsidR="0099147D" w:rsidRPr="001F4D3B">
        <w:t>:</w:t>
      </w:r>
      <w:r w:rsidRPr="001F4D3B">
        <w:t xml:space="preserve"> è rimasta invariata in qua</w:t>
      </w:r>
      <w:r w:rsidR="0081733D">
        <w:t>n</w:t>
      </w:r>
      <w:r w:rsidRPr="001F4D3B">
        <w:t>to l'</w:t>
      </w:r>
      <w:r w:rsidR="0099147D" w:rsidRPr="001F4D3B">
        <w:t>E</w:t>
      </w:r>
      <w:r w:rsidRPr="001F4D3B">
        <w:t xml:space="preserve">nte </w:t>
      </w:r>
      <w:r>
        <w:t>da anni conferma un'atte</w:t>
      </w:r>
      <w:r w:rsidR="0081733D">
        <w:t>n</w:t>
      </w:r>
      <w:r>
        <w:t>zione alta in merito a fenomeni corruttivi ed ad oggi non si sono verificati episodi di corruzione</w:t>
      </w:r>
    </w:p>
    <w:p w14:paraId="1CB91B02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30436B" wp14:editId="0B973F1C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02082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75CBC555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30436B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0F602082" w14:textId="77777777" w:rsidR="00521000" w:rsidRDefault="00521000" w:rsidP="00007458">
                      <w:r>
                        <w:t>Note del RPCT:</w:t>
                      </w:r>
                    </w:p>
                    <w:p w14:paraId="75CBC555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44DCF48" w14:textId="77777777" w:rsidR="00D51AFF" w:rsidRDefault="00D51AFF" w:rsidP="00D313A4"/>
    <w:p w14:paraId="3815AF6F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32F80A98" w14:textId="77777777" w:rsidR="008F7239" w:rsidRDefault="008F7239" w:rsidP="002205E8">
      <w:pPr>
        <w:rPr>
          <w:color w:val="000000" w:themeColor="text1"/>
        </w:rPr>
      </w:pPr>
    </w:p>
    <w:p w14:paraId="70BB37D1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59593B85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5CC37A" wp14:editId="35C402E7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F07F2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EC09BA5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5CC37A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2E5F07F2" w14:textId="77777777" w:rsidR="00521000" w:rsidRDefault="00521000" w:rsidP="00007458">
                      <w:r>
                        <w:t>Note del RPCT:</w:t>
                      </w:r>
                    </w:p>
                    <w:p w14:paraId="0EC09BA5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4D3B0D" w14:textId="77777777" w:rsidR="004F0FA6" w:rsidRDefault="004F0FA6" w:rsidP="002205E8"/>
    <w:p w14:paraId="60DF447A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373ED9ED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013B2D8C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B01AC1" wp14:editId="6DFF38D9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C268A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5AF7BE4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B01AC1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728C268A" w14:textId="77777777" w:rsidR="00521000" w:rsidRDefault="00521000" w:rsidP="00007458">
                      <w:r>
                        <w:t>Note del RPCT:</w:t>
                      </w:r>
                    </w:p>
                    <w:p w14:paraId="05AF7BE4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64EFC2B" w14:textId="77777777" w:rsidR="00936A6B" w:rsidRDefault="00936A6B" w:rsidP="002205E8"/>
    <w:p w14:paraId="2F2CF330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A7A3726" w14:textId="77777777" w:rsidR="00936A6B" w:rsidRDefault="00936A6B" w:rsidP="002205E8"/>
    <w:p w14:paraId="6DA2AE47" w14:textId="0E909EC1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sono state attuate le misure previste</w:t>
      </w:r>
      <w:r w:rsidR="00347FF6">
        <w:t>.</w:t>
      </w:r>
      <w:r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81733D">
        <w:t xml:space="preserve"> </w:t>
      </w:r>
      <w:r>
        <w:t>sono state attuate le misure previste</w:t>
      </w:r>
      <w:r w:rsidR="00347FF6">
        <w:t>.</w:t>
      </w:r>
      <w:r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81733D">
        <w:t xml:space="preserve"> c</w:t>
      </w:r>
      <w:r>
        <w:t>ondivisione fattiva dei contenuti  anticorruzione tra RPCT, segreteria e Consiglio</w:t>
      </w:r>
    </w:p>
    <w:p w14:paraId="1504D534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34DBC2" wp14:editId="4DDF964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F0EED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691C61F4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34DBC2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7EF0EED" w14:textId="77777777" w:rsidR="00521000" w:rsidRDefault="00521000" w:rsidP="00687B10">
                      <w:r>
                        <w:t>Note del RPCT:</w:t>
                      </w:r>
                    </w:p>
                    <w:p w14:paraId="691C61F4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73E5A8" w14:textId="77777777" w:rsidR="00687B10" w:rsidRDefault="00687B10" w:rsidP="00FB03D8"/>
    <w:p w14:paraId="7A3E5FF4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45F412A5" w14:textId="77777777" w:rsidR="00DC2B4F" w:rsidRDefault="00DC2B4F" w:rsidP="00DC2B4F"/>
    <w:p w14:paraId="3F7C1949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16E2DB17" w14:textId="77777777" w:rsidR="00DC2B4F" w:rsidRDefault="00DC2B4F" w:rsidP="00DC2B4F"/>
    <w:p w14:paraId="17FBC578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30D34457" w14:textId="77777777" w:rsidR="00DC2B4F" w:rsidRDefault="00DC2B4F" w:rsidP="00DC2B4F"/>
    <w:p w14:paraId="33F19CD7" w14:textId="4CD7AE21"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5</w:t>
      </w:r>
      <w:r>
        <w:br/>
        <w:t xml:space="preserve">  -  Numero di misure attuate nei tempi previsti: 5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controllo pubblicazione in sezione "amministrazione trasparente"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</w:r>
      <w:r w:rsidRPr="00100256">
        <w:t>Denominazione misura: sorteggio casuale, valutazione curriculum, rotazione</w:t>
      </w:r>
      <w:r w:rsidR="00100256" w:rsidRPr="00100256">
        <w:t xml:space="preserve"> </w:t>
      </w:r>
      <w:r w:rsidRPr="00100256">
        <w:br/>
        <w:t>La misura è stata attuata nei tempi previsti.</w:t>
      </w:r>
      <w:r>
        <w:br/>
      </w:r>
      <w:r>
        <w:br/>
        <w:t>Area di rischio: L. Formazione professionale continua</w:t>
      </w:r>
      <w:r>
        <w:br/>
        <w:t>Denominazione misura: verifica requisiti, doppio passaggio su proposte formative (il responsabile formazione relaziona per approvazione in seduta consiliare le proposte formative)</w:t>
      </w:r>
      <w:r>
        <w:br/>
        <w:t>La misura è stata attuata nei tempi previsti.</w:t>
      </w:r>
    </w:p>
    <w:p w14:paraId="571AB8C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95759E" wp14:editId="21CDF4F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07E8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593CEA0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5759E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CD07E8E" w14:textId="77777777" w:rsidR="00521000" w:rsidRDefault="00521000" w:rsidP="00DC2B4F">
                      <w:r>
                        <w:t>Note del RPCT:</w:t>
                      </w:r>
                    </w:p>
                    <w:p w14:paraId="5593CEA0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2F6783" w14:textId="77777777" w:rsidR="00DC2B4F" w:rsidRDefault="00DC2B4F" w:rsidP="00FB03D8"/>
    <w:p w14:paraId="30A2CF6D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5CE6099E" w14:textId="77777777" w:rsidR="00A040F0" w:rsidRDefault="00E107E7" w:rsidP="00DC2B4F">
      <w:r>
        <w:t>Con riferimento all’attuazione delle misure specifiche di trasparenza, nell’anno di riferimento del PTPCT o della sezione Anticorruzione e Trasparenza del PIAO si evidenzia quanto segue:</w:t>
      </w:r>
      <w:r>
        <w:br/>
        <w:t xml:space="preserve">  -  Numero di misure programmate: 4</w:t>
      </w:r>
      <w:r>
        <w:br/>
        <w:t xml:space="preserve">  -  Numero di misure attuate nei tempi previsti: 4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</w:t>
      </w:r>
      <w:r w:rsidR="00A040F0">
        <w:t>.</w:t>
      </w:r>
    </w:p>
    <w:p w14:paraId="1D7BB2CF" w14:textId="000BD708" w:rsidR="00DC2B4F" w:rsidRDefault="00E107E7" w:rsidP="00DC2B4F"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pubblicazione su sezione amministrazione trasparenza del sito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pubblicazione su sezione amministrazione trasparenza del sito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pubblicazione su sezione amministrazione trasparenza del sito</w:t>
      </w:r>
      <w:r>
        <w:br/>
        <w:t>La misura è stata attuata nei tempi previsti.</w:t>
      </w:r>
      <w:r>
        <w:br/>
      </w:r>
      <w:r>
        <w:br/>
        <w:t>Area di rischio: L. Formazione professionale continua</w:t>
      </w:r>
      <w:r>
        <w:br/>
        <w:t xml:space="preserve">Denominazione misura: partecipazione corsi ed eventi </w:t>
      </w:r>
      <w:r>
        <w:br/>
        <w:t>La misura è stata attuata nei tempi previsti.</w:t>
      </w:r>
    </w:p>
    <w:p w14:paraId="2D877DA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53C1F11" wp14:editId="1E80BFD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20CD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54323C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3C1F11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70D20CD4" w14:textId="77777777" w:rsidR="00521000" w:rsidRDefault="00521000" w:rsidP="00DC2B4F">
                      <w:r>
                        <w:t>Note del RPCT:</w:t>
                      </w:r>
                    </w:p>
                    <w:p w14:paraId="454323C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EC29F6" w14:textId="77777777" w:rsidR="00DC2B4F" w:rsidRDefault="00DC2B4F" w:rsidP="00DC2B4F"/>
    <w:p w14:paraId="1C12A859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ADE55C5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3E8D717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C4D88AE" wp14:editId="55815DA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4E9F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201B27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4D88AE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D34E9FF" w14:textId="77777777" w:rsidR="00521000" w:rsidRDefault="00521000" w:rsidP="00DC2B4F">
                      <w:r>
                        <w:t>Note del RPCT:</w:t>
                      </w:r>
                    </w:p>
                    <w:p w14:paraId="0201B27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34772E5" w14:textId="77777777" w:rsidR="00DC2B4F" w:rsidRPr="000077FE" w:rsidRDefault="00DC2B4F" w:rsidP="00DC2B4F">
      <w:pPr>
        <w:rPr>
          <w:u w:val="single"/>
        </w:rPr>
      </w:pPr>
    </w:p>
    <w:p w14:paraId="770F94A7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2BC6C63A" w14:textId="77777777" w:rsidR="00DC2B4F" w:rsidRDefault="00DC2B4F" w:rsidP="00DC2B4F">
      <w:pPr>
        <w:rPr>
          <w:u w:val="single"/>
        </w:rPr>
      </w:pPr>
    </w:p>
    <w:p w14:paraId="7B06B39C" w14:textId="6144FF35" w:rsidR="00DC2B4F" w:rsidRDefault="00E43C43" w:rsidP="00DC2B4F">
      <w:r>
        <w:t>Non sono state programmate misure specifiche di regolamentazione.</w:t>
      </w:r>
      <w:r w:rsidR="00DC2B4F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F33685" wp14:editId="337F7E82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C900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D9EA5D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F33685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392C900A" w14:textId="77777777" w:rsidR="00521000" w:rsidRDefault="00521000" w:rsidP="00DC2B4F">
                      <w:r>
                        <w:t>Note del RPCT:</w:t>
                      </w:r>
                    </w:p>
                    <w:p w14:paraId="7D9EA5DF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256746" w14:textId="77777777" w:rsidR="00DC2B4F" w:rsidRDefault="00DC2B4F" w:rsidP="00DC2B4F"/>
    <w:p w14:paraId="74F7CF27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61D30C7E" w14:textId="77777777" w:rsidR="00DC2B4F" w:rsidRPr="00842CAA" w:rsidRDefault="00DC2B4F" w:rsidP="00DC2B4F"/>
    <w:p w14:paraId="78932B64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40F49191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25142C" wp14:editId="5283B8B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9174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B1EC8F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25142C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B991747" w14:textId="77777777" w:rsidR="00521000" w:rsidRDefault="00521000" w:rsidP="00DC2B4F">
                      <w:r>
                        <w:t>Note del RPCT:</w:t>
                      </w:r>
                    </w:p>
                    <w:p w14:paraId="7B1EC8F8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181336F" w14:textId="77777777" w:rsidR="00DC2B4F" w:rsidRDefault="00DC2B4F" w:rsidP="00DC2B4F"/>
    <w:p w14:paraId="549ECEF0" w14:textId="77777777" w:rsidR="00DC2B4F" w:rsidRPr="00621083" w:rsidRDefault="00DC2B4F" w:rsidP="002954F2">
      <w:pPr>
        <w:pStyle w:val="Titolo2"/>
      </w:pPr>
      <w:bookmarkStart w:id="32" w:name="_Toc88657675"/>
      <w:r w:rsidRPr="00621083">
        <w:t>Misure specifiche di formazione</w:t>
      </w:r>
      <w:bookmarkEnd w:id="32"/>
    </w:p>
    <w:p w14:paraId="6B75AE12" w14:textId="77777777" w:rsidR="00DC2B4F" w:rsidRDefault="00DC2B4F" w:rsidP="00FB03D8"/>
    <w:p w14:paraId="1CA3C886" w14:textId="5DF4D1E8" w:rsidR="00E43C43" w:rsidRPr="0081733D" w:rsidRDefault="00E43C43" w:rsidP="00DC2B4F">
      <w:r w:rsidRPr="0081733D">
        <w:t>Non sono state programmate misure specifiche di formazione.</w:t>
      </w:r>
    </w:p>
    <w:p w14:paraId="52508A61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2534C48" wp14:editId="0F2684F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6091555" cy="659130"/>
                <wp:effectExtent l="0" t="0" r="23495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673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DCB0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B416C42" w14:textId="06C6B304" w:rsidR="00521000" w:rsidRDefault="0081733D" w:rsidP="0081733D">
                            <w:r w:rsidRPr="0081733D">
                              <w:t>Denominazione Misura: Partecipazione a Corsi ed eventi specialistici in materia della prevenzione della corruzione e trasparenza</w:t>
                            </w:r>
                            <w:r>
                              <w:t xml:space="preserve">: </w:t>
                            </w:r>
                            <w:r w:rsidRPr="0081733D">
                              <w:t>La misura è stata attuata nei tempi previsti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48" type="#_x0000_t202" style="position:absolute;margin-left:0;margin-top:17.55pt;width:479.65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" fillcolor="#deeaf6 [664]" strokeweight=".5pt">
                <v:textbox>
                  <w:txbxContent>
                    <w:p w14:paraId="0A5DCB00" w14:textId="77777777" w:rsidR="00521000" w:rsidRDefault="00521000" w:rsidP="00DC2B4F">
                      <w:r>
                        <w:t>Note del RPCT:</w:t>
                      </w:r>
                    </w:p>
                    <w:p w14:paraId="4B416C42" w14:textId="06C6B304" w:rsidR="00521000" w:rsidRDefault="0081733D" w:rsidP="0081733D">
                      <w:r w:rsidRPr="0081733D">
                        <w:t>Denominazione Misura: Partecipazione a Corsi ed eventi specialistici in materia della prevenzione della corruzione e trasparenza</w:t>
                      </w:r>
                      <w:r>
                        <w:t xml:space="preserve">: </w:t>
                      </w:r>
                      <w:r w:rsidRPr="0081733D">
                        <w:t>La misura è stata attuata nei tempi previsti</w:t>
                      </w:r>
                      <w:bookmarkStart w:id="33" w:name="_GoBack"/>
                      <w:bookmarkEnd w:id="3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D992F0" w14:textId="77777777" w:rsidR="00DC2B4F" w:rsidRDefault="00DC2B4F" w:rsidP="00DC2B4F"/>
    <w:p w14:paraId="13E6EA04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1CAC536D" w14:textId="77777777" w:rsidR="00E43C43" w:rsidRDefault="00E43C43" w:rsidP="00FB03D8"/>
    <w:p w14:paraId="1A094A60" w14:textId="77777777" w:rsidR="00E43C43" w:rsidRDefault="00E43C43" w:rsidP="00FB03D8">
      <w:r>
        <w:t>Non sono state programmate misure specifiche di rotazione.</w:t>
      </w:r>
    </w:p>
    <w:p w14:paraId="71770D2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55D8A2" wp14:editId="6A64746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D2BB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0B3C72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55D8A2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47ED2BBD" w14:textId="77777777" w:rsidR="00521000" w:rsidRDefault="00521000" w:rsidP="00DC2B4F">
                      <w:r>
                        <w:t>Note del RPCT:</w:t>
                      </w:r>
                    </w:p>
                    <w:p w14:paraId="70B3C727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418269" w14:textId="77777777" w:rsidR="00DC2B4F" w:rsidRDefault="00DC2B4F" w:rsidP="00DC2B4F">
      <w:pPr>
        <w:rPr>
          <w:bCs/>
        </w:rPr>
      </w:pPr>
    </w:p>
    <w:p w14:paraId="0F34FB25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7E937DCC" w14:textId="77777777" w:rsidR="00DC2B4F" w:rsidRDefault="00DC2B4F" w:rsidP="00DC2B4F"/>
    <w:p w14:paraId="7B4E069F" w14:textId="77777777" w:rsidR="00E43C43" w:rsidRDefault="00E43C43" w:rsidP="00DC2B4F">
      <w:r>
        <w:t>Con riferimento all’attuazione delle misure specifiche di disciplina del conflitto di interessi, nell’anno di riferimento del PTPCT o della sezione Anticorruzione e Trasparenza del PIAO si evidenzia quanto segue:</w:t>
      </w:r>
      <w:r>
        <w:br/>
        <w:t xml:space="preserve">  -  Numero di misure programmate: 8</w:t>
      </w:r>
      <w:r>
        <w:br/>
        <w:t xml:space="preserve">  -  Numero di misure attuate nei tempi previsti: 8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disciplina del conflitto di interessi programmata 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 xml:space="preserve">Denominazione misura: acquisizione/ accettazione; modelli di </w:t>
      </w:r>
      <w:proofErr w:type="spellStart"/>
      <w:r>
        <w:t>inconferibilità</w:t>
      </w:r>
      <w:proofErr w:type="spellEnd"/>
      <w:r>
        <w:t xml:space="preserve"> e incompatibilità; condivisione/accettazione codice di comportamento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 xml:space="preserve">Denominazione misura: acquisizione/ accettazione; modelli di </w:t>
      </w:r>
      <w:proofErr w:type="spellStart"/>
      <w:r>
        <w:t>inconferibilità</w:t>
      </w:r>
      <w:proofErr w:type="spellEnd"/>
      <w:r>
        <w:t xml:space="preserve"> e incompatibilità; condivisione/accettazione codice di comportamento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acquisizione/ accettazione; modelli di </w:t>
      </w:r>
      <w:proofErr w:type="spellStart"/>
      <w:r>
        <w:t>inconferibilità</w:t>
      </w:r>
      <w:proofErr w:type="spellEnd"/>
      <w:r>
        <w:t xml:space="preserve"> e incompatibilità; condivisione/accettazione codice di comportamento</w:t>
      </w:r>
      <w:r>
        <w:br/>
        <w:t>La misura è stata attuata nei tempi previsti.</w:t>
      </w:r>
      <w:r>
        <w:br/>
      </w:r>
      <w:r>
        <w:br/>
        <w:t>Area di rischio: N. Indicazione di professionisti per l'affidamento di incarichi specifici</w:t>
      </w:r>
      <w:r>
        <w:br/>
        <w:t xml:space="preserve">Denominazione misura: acquisizione/ accettazione; modelli di </w:t>
      </w:r>
      <w:proofErr w:type="spellStart"/>
      <w:r>
        <w:t>inconferibilità</w:t>
      </w:r>
      <w:proofErr w:type="spellEnd"/>
      <w:r>
        <w:t xml:space="preserve"> e incompatibilità; condivisione/accettazione codice di comportamento</w:t>
      </w:r>
      <w:r>
        <w:br/>
        <w:t>La misura è stata attuata nei tempi previsti.</w:t>
      </w:r>
    </w:p>
    <w:p w14:paraId="7B610A5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D34E91" wp14:editId="0779E9C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8D6B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BE2095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D34E91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68C8D6B7" w14:textId="77777777" w:rsidR="00521000" w:rsidRDefault="00521000" w:rsidP="00DC2B4F">
                      <w:r>
                        <w:t>Note del RPCT:</w:t>
                      </w:r>
                    </w:p>
                    <w:p w14:paraId="7BE20956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D723FE" w14:textId="77777777" w:rsidR="00DC2B4F" w:rsidRDefault="00DC2B4F" w:rsidP="00FB03D8"/>
    <w:sectPr w:rsidR="00DC2B4F" w:rsidSect="009514F5">
      <w:headerReference w:type="default" r:id="rId9"/>
      <w:footerReference w:type="even" r:id="rId10"/>
      <w:footerReference w:type="default" r:id="rId11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A9090" w14:textId="77777777" w:rsidR="009D043D" w:rsidRDefault="009D043D" w:rsidP="00424EBB">
      <w:r>
        <w:separator/>
      </w:r>
    </w:p>
  </w:endnote>
  <w:endnote w:type="continuationSeparator" w:id="0">
    <w:p w14:paraId="0418F335" w14:textId="77777777" w:rsidR="009D043D" w:rsidRDefault="009D043D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60DDDD7" w14:textId="4E16A764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B5861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D0468BC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277581"/>
      <w:docPartObj>
        <w:docPartGallery w:val="Page Numbers (Bottom of Page)"/>
        <w:docPartUnique/>
      </w:docPartObj>
    </w:sdtPr>
    <w:sdtEndPr/>
    <w:sdtContent>
      <w:p w14:paraId="1C919AA3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9C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26D78" w14:textId="77777777" w:rsidR="009D043D" w:rsidRDefault="009D043D" w:rsidP="00424EBB">
      <w:r>
        <w:separator/>
      </w:r>
    </w:p>
  </w:footnote>
  <w:footnote w:type="continuationSeparator" w:id="0">
    <w:p w14:paraId="744AC85E" w14:textId="77777777" w:rsidR="009D043D" w:rsidRDefault="009D043D" w:rsidP="00424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01EB" w14:textId="492F4786" w:rsidR="008B5861" w:rsidRDefault="008B5861">
    <w:pPr>
      <w:pStyle w:val="Intestazione"/>
    </w:pPr>
    <w:r>
      <w:rPr>
        <w:noProof/>
      </w:rPr>
      <w:drawing>
        <wp:inline distT="0" distB="0" distL="0" distR="0" wp14:anchorId="35D7C1C3" wp14:editId="5B7E6683">
          <wp:extent cx="1657350" cy="371493"/>
          <wp:effectExtent l="0" t="0" r="0" b="952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721" cy="389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C4010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0256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333F9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29F8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4D3B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2BF9"/>
    <w:rsid w:val="00244756"/>
    <w:rsid w:val="00247B6C"/>
    <w:rsid w:val="00252986"/>
    <w:rsid w:val="00253F25"/>
    <w:rsid w:val="002562AB"/>
    <w:rsid w:val="00256F61"/>
    <w:rsid w:val="00262A20"/>
    <w:rsid w:val="002631A8"/>
    <w:rsid w:val="00265133"/>
    <w:rsid w:val="00271094"/>
    <w:rsid w:val="00280215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E75D0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47FF6"/>
    <w:rsid w:val="00350854"/>
    <w:rsid w:val="00350BB0"/>
    <w:rsid w:val="00352A17"/>
    <w:rsid w:val="00353C8D"/>
    <w:rsid w:val="00354388"/>
    <w:rsid w:val="0035543D"/>
    <w:rsid w:val="003659A4"/>
    <w:rsid w:val="00371349"/>
    <w:rsid w:val="00371E99"/>
    <w:rsid w:val="0037315C"/>
    <w:rsid w:val="00374157"/>
    <w:rsid w:val="0037637C"/>
    <w:rsid w:val="0037648C"/>
    <w:rsid w:val="00381E9F"/>
    <w:rsid w:val="0038654E"/>
    <w:rsid w:val="003865DA"/>
    <w:rsid w:val="00393E5A"/>
    <w:rsid w:val="003A154E"/>
    <w:rsid w:val="003A21CD"/>
    <w:rsid w:val="003A2B8E"/>
    <w:rsid w:val="003A30E5"/>
    <w:rsid w:val="003B07CF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7687E"/>
    <w:rsid w:val="0048039C"/>
    <w:rsid w:val="00486576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4863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559CB"/>
    <w:rsid w:val="00560381"/>
    <w:rsid w:val="00564160"/>
    <w:rsid w:val="005659CC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9675B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1083"/>
    <w:rsid w:val="006267A4"/>
    <w:rsid w:val="0063048C"/>
    <w:rsid w:val="00633275"/>
    <w:rsid w:val="00634F49"/>
    <w:rsid w:val="00644242"/>
    <w:rsid w:val="006460DC"/>
    <w:rsid w:val="00646AA2"/>
    <w:rsid w:val="00647758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6475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1733D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5861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18AB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47D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043D"/>
    <w:rsid w:val="009D11F1"/>
    <w:rsid w:val="009D7358"/>
    <w:rsid w:val="009E2489"/>
    <w:rsid w:val="009F0B96"/>
    <w:rsid w:val="009F58C8"/>
    <w:rsid w:val="00A037CB"/>
    <w:rsid w:val="00A040F0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65CAE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5D8A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1ECD"/>
    <w:rsid w:val="00D24EEA"/>
    <w:rsid w:val="00D25C05"/>
    <w:rsid w:val="00D27173"/>
    <w:rsid w:val="00D313A4"/>
    <w:rsid w:val="00D31887"/>
    <w:rsid w:val="00D35C18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66181"/>
    <w:rsid w:val="00E70461"/>
    <w:rsid w:val="00E7231F"/>
    <w:rsid w:val="00E7485E"/>
    <w:rsid w:val="00E75EA4"/>
    <w:rsid w:val="00E77242"/>
    <w:rsid w:val="00E80390"/>
    <w:rsid w:val="00E85B81"/>
    <w:rsid w:val="00E85C95"/>
    <w:rsid w:val="00E87AAE"/>
    <w:rsid w:val="00E90418"/>
    <w:rsid w:val="00E9144E"/>
    <w:rsid w:val="00E91B0B"/>
    <w:rsid w:val="00EA36B6"/>
    <w:rsid w:val="00EA50E5"/>
    <w:rsid w:val="00EB0CFF"/>
    <w:rsid w:val="00EB2FD4"/>
    <w:rsid w:val="00EB66C0"/>
    <w:rsid w:val="00EB69D1"/>
    <w:rsid w:val="00ED0F42"/>
    <w:rsid w:val="00ED1C10"/>
    <w:rsid w:val="00ED1C8E"/>
    <w:rsid w:val="00ED62BB"/>
    <w:rsid w:val="00EE383D"/>
    <w:rsid w:val="00EE39BE"/>
    <w:rsid w:val="00EE4DA4"/>
    <w:rsid w:val="00EE7DC6"/>
    <w:rsid w:val="00EE7E74"/>
    <w:rsid w:val="00EF1944"/>
    <w:rsid w:val="00F02A38"/>
    <w:rsid w:val="00F03922"/>
    <w:rsid w:val="00F03C90"/>
    <w:rsid w:val="00F03EC9"/>
    <w:rsid w:val="00F1372C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359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77A7D1-170B-4EF1-A906-92C46906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Marzia</cp:lastModifiedBy>
  <cp:revision>9</cp:revision>
  <cp:lastPrinted>2019-09-03T12:09:00Z</cp:lastPrinted>
  <dcterms:created xsi:type="dcterms:W3CDTF">2023-01-16T07:29:00Z</dcterms:created>
  <dcterms:modified xsi:type="dcterms:W3CDTF">2023-01-16T07:46:00Z</dcterms:modified>
</cp:coreProperties>
</file>